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bookmarkStart w:id="25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bookmarkStart w:id="0" w:name="PO_part2Year1"/>
      <w:r>
        <w:rPr>
          <w:rFonts w:ascii="黑体" w:hAnsi="黑体" w:eastAsia="黑体" w:cs="方正小标宋简体"/>
          <w:sz w:val="44"/>
          <w:szCs w:val="44"/>
        </w:rPr>
        <w:t>20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20年部门预算表</w:t>
      </w:r>
      <w:bookmarkEnd w:id="25"/>
    </w:p>
    <w:p>
      <w:pPr>
        <w:jc w:val="left"/>
      </w:pPr>
      <w:bookmarkStart w:id="1" w:name="PO_part2Table1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广东省农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民体育协会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>财政拨款收支情况包括一般公共预算、政府性基金预算、国有资本经营预算拨款收支情况。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6"/>
    </w:p>
    <w:p>
      <w:bookmarkStart w:id="7" w:name="PO_part2Table3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8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9"/>
    </w:p>
    <w:p>
      <w:bookmarkStart w:id="10" w:name="PO_part2Table4"/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广东省农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民体育协会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</w:rPr>
        <w:t>表中功能分类科目，根据各部门实际预算编制情况编列。</w:t>
      </w:r>
      <w:bookmarkEnd w:id="12"/>
    </w:p>
    <w:p>
      <w:bookmarkStart w:id="13" w:name="PO_part2Table5"/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广东省农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民体育协会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66.68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15"/>
    </w:p>
    <w:p>
      <w:bookmarkStart w:id="16" w:name="PO_part2Table6and7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18"/>
    </w:p>
    <w:tbl>
      <w:tblPr>
        <w:tblStyle w:val="5"/>
        <w:tblW w:w="152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60"/>
        <w:gridCol w:w="5712"/>
        <w:gridCol w:w="4728"/>
        <w:gridCol w:w="759"/>
        <w:gridCol w:w="2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4959" w:type="dxa"/>
            <w:gridSpan w:val="4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表7</w:t>
            </w:r>
          </w:p>
        </w:tc>
        <w:tc>
          <w:tcPr>
            <w:tcW w:w="26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4959" w:type="dxa"/>
            <w:gridSpan w:val="4"/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9" w:name="PO_part2Table8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一般公共预算项目支出情况表（按经济分类款级科目）</w:t>
            </w:r>
          </w:p>
        </w:tc>
        <w:tc>
          <w:tcPr>
            <w:tcW w:w="26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41" w:hRule="atLeast"/>
        </w:trPr>
        <w:tc>
          <w:tcPr>
            <w:tcW w:w="9472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单位名称：广东省农民体育协会</w:t>
            </w:r>
          </w:p>
        </w:tc>
        <w:tc>
          <w:tcPr>
            <w:tcW w:w="472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合    计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[30201]办公费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[30206]电费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[30207]邮电费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[30209]物业管理费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[30211]差旅费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[30213]维修（护）费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[30216]培训费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[30226]劳务费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63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[30227]委托业务费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20" w:type="dxa"/>
          <w:trHeight w:val="487" w:hRule="atLeast"/>
        </w:trPr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[30299]其他商品和服务支出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[50502]商品和服务支出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7.50</w:t>
            </w:r>
          </w:p>
        </w:tc>
      </w:tr>
    </w:tbl>
    <w:p/>
    <w:p>
      <w:pPr>
        <w:ind w:firstLine="13200" w:firstLineChars="6600"/>
      </w:pPr>
      <w:r>
        <w:rPr>
          <w:rFonts w:hint="eastAsia" w:ascii="Arial" w:hAnsi="Arial" w:cs="Arial"/>
          <w:color w:val="000000"/>
          <w:sz w:val="20"/>
          <w:szCs w:val="20"/>
        </w:rPr>
        <w:t xml:space="preserve"> 表8</w:t>
      </w:r>
    </w:p>
    <w:p/>
    <w:p/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21"/>
    </w:p>
    <w:p>
      <w:bookmarkStart w:id="22" w:name="PO_part2Table9and10and11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农民体育协会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22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</w:rPr>
        <w:t>**</w:t>
      </w:r>
      <w:bookmarkEnd w:id="24"/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5"/>
        <w:tblW w:w="140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9"/>
        <w:gridCol w:w="1114"/>
        <w:gridCol w:w="1070"/>
        <w:gridCol w:w="1071"/>
        <w:gridCol w:w="1070"/>
        <w:gridCol w:w="1073"/>
        <w:gridCol w:w="1069"/>
        <w:gridCol w:w="48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74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404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部门预算基本支出预算表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74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单位名称：广东省农民体育协会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预算拨款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2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ascii="宋体" w:hAnsi="宋体" w:cs="宋体"/>
          <w:color w:val="000000"/>
          <w:sz w:val="20"/>
          <w:szCs w:val="20"/>
        </w:rPr>
      </w:pPr>
    </w:p>
    <w:tbl>
      <w:tblPr>
        <w:tblStyle w:val="5"/>
        <w:tblW w:w="14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8"/>
        <w:gridCol w:w="1190"/>
        <w:gridCol w:w="1119"/>
        <w:gridCol w:w="1119"/>
        <w:gridCol w:w="1074"/>
        <w:gridCol w:w="1075"/>
        <w:gridCol w:w="2617"/>
        <w:gridCol w:w="1074"/>
        <w:gridCol w:w="21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648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406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0842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单位名称：广东省农民体育协会</w:t>
            </w:r>
          </w:p>
        </w:tc>
        <w:tc>
          <w:tcPr>
            <w:tcW w:w="107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2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广东省农民体育协会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66.68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66.68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66.68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广东省农民体育比赛与培训经费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广东省农民体育运动省级工作经费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16.68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宋体" w:hAnsi="宋体" w:cs="宋体"/>
          <w:color w:val="000000"/>
          <w:sz w:val="20"/>
          <w:szCs w:val="20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50917"/>
    <w:rsid w:val="00047CD1"/>
    <w:rsid w:val="000D6845"/>
    <w:rsid w:val="001038B8"/>
    <w:rsid w:val="001F56BC"/>
    <w:rsid w:val="00210042"/>
    <w:rsid w:val="002660DA"/>
    <w:rsid w:val="00291CB8"/>
    <w:rsid w:val="00317790"/>
    <w:rsid w:val="003A6A6A"/>
    <w:rsid w:val="00405299"/>
    <w:rsid w:val="004A78CC"/>
    <w:rsid w:val="0062520A"/>
    <w:rsid w:val="0066188D"/>
    <w:rsid w:val="00666E50"/>
    <w:rsid w:val="006A4552"/>
    <w:rsid w:val="006A795A"/>
    <w:rsid w:val="00741DA0"/>
    <w:rsid w:val="0079463A"/>
    <w:rsid w:val="007A7040"/>
    <w:rsid w:val="00836211"/>
    <w:rsid w:val="00A76EA7"/>
    <w:rsid w:val="00A95F1C"/>
    <w:rsid w:val="00B27C0D"/>
    <w:rsid w:val="00B42A02"/>
    <w:rsid w:val="00B940E2"/>
    <w:rsid w:val="00BA00DE"/>
    <w:rsid w:val="00BD4CFE"/>
    <w:rsid w:val="00BD59D0"/>
    <w:rsid w:val="00D5201F"/>
    <w:rsid w:val="00E207E2"/>
    <w:rsid w:val="00EC17DD"/>
    <w:rsid w:val="00FD28E4"/>
    <w:rsid w:val="00FD6A5C"/>
    <w:rsid w:val="00FD7B2E"/>
    <w:rsid w:val="00FF53FC"/>
    <w:rsid w:val="02B507BA"/>
    <w:rsid w:val="16B912D5"/>
    <w:rsid w:val="1C650917"/>
    <w:rsid w:val="2F325FB0"/>
    <w:rsid w:val="325A3E10"/>
    <w:rsid w:val="3600341A"/>
    <w:rsid w:val="595101CD"/>
    <w:rsid w:val="66CA4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22</Pages>
  <Words>879</Words>
  <Characters>5011</Characters>
  <Lines>41</Lines>
  <Paragraphs>11</Paragraphs>
  <TotalTime>5</TotalTime>
  <ScaleCrop>false</ScaleCrop>
  <LinksUpToDate>false</LinksUpToDate>
  <CharactersWithSpaces>5879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2019-03-05T10:03:00Z</dcterms:created>
  <dc:creator>LLH</dc:creator>
  <cp:lastModifiedBy>小许</cp:lastModifiedBy>
  <dcterms:modified xsi:type="dcterms:W3CDTF">2020-02-27T06:49:45Z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